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98" w:rsidRPr="006D1426" w:rsidRDefault="00EC7398" w:rsidP="00EC7398">
      <w:pPr>
        <w:spacing w:after="0"/>
        <w:ind w:firstLine="284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6D1426">
        <w:rPr>
          <w:rFonts w:ascii="Verdana" w:eastAsia="Calibri" w:hAnsi="Verdana" w:cs="Times New Roman"/>
          <w:b/>
          <w:bCs/>
          <w:sz w:val="24"/>
          <w:szCs w:val="24"/>
        </w:rPr>
        <w:t>AL TRIBUNALE DI PISTOIA</w:t>
      </w:r>
    </w:p>
    <w:p w:rsidR="00EC7398" w:rsidRPr="006D1426" w:rsidRDefault="00EC7398" w:rsidP="0010398C">
      <w:pPr>
        <w:spacing w:after="0"/>
        <w:ind w:firstLine="284"/>
        <w:jc w:val="center"/>
        <w:rPr>
          <w:rFonts w:ascii="Verdana" w:eastAsia="Calibri" w:hAnsi="Verdana" w:cs="Times New Roman"/>
          <w:b/>
          <w:sz w:val="24"/>
          <w:szCs w:val="24"/>
        </w:rPr>
      </w:pPr>
      <w:r w:rsidRPr="006D1426">
        <w:rPr>
          <w:rFonts w:ascii="Verdana" w:eastAsia="Calibri" w:hAnsi="Verdana" w:cs="Times New Roman"/>
          <w:b/>
          <w:sz w:val="24"/>
          <w:szCs w:val="24"/>
        </w:rPr>
        <w:t>IN COMPOSIZIONE MONOCRATICA</w:t>
      </w:r>
    </w:p>
    <w:p w:rsidR="0010398C" w:rsidRPr="006D1426" w:rsidRDefault="0010398C" w:rsidP="0010398C">
      <w:pPr>
        <w:spacing w:after="0"/>
        <w:ind w:firstLine="284"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:rsidR="00EC7398" w:rsidRPr="006D1426" w:rsidRDefault="00EC7398" w:rsidP="00EC7398">
      <w:pPr>
        <w:spacing w:after="0"/>
        <w:jc w:val="center"/>
        <w:rPr>
          <w:rFonts w:ascii="Verdana" w:eastAsia="Calibri" w:hAnsi="Verdana" w:cs="Times New Roman"/>
          <w:sz w:val="24"/>
          <w:szCs w:val="24"/>
          <w:u w:val="single"/>
        </w:rPr>
      </w:pPr>
      <w:r w:rsidRPr="006D1426">
        <w:rPr>
          <w:rFonts w:ascii="Verdana" w:eastAsia="Calibri" w:hAnsi="Verdana" w:cs="Times New Roman"/>
          <w:sz w:val="24"/>
          <w:szCs w:val="24"/>
          <w:u w:val="single"/>
        </w:rPr>
        <w:t>Istanza di liquidazione onorari al difensore di soggetto ammesso al gratuito patrocinio</w:t>
      </w:r>
    </w:p>
    <w:p w:rsidR="0010398C" w:rsidRPr="006D1426" w:rsidRDefault="00EC7398" w:rsidP="0010398C">
      <w:pPr>
        <w:spacing w:after="0"/>
        <w:ind w:firstLine="284"/>
        <w:jc w:val="center"/>
        <w:rPr>
          <w:rFonts w:ascii="Verdana" w:eastAsia="Calibri" w:hAnsi="Verdana" w:cs="Times New Roman"/>
          <w:sz w:val="24"/>
          <w:szCs w:val="24"/>
          <w:u w:val="single"/>
        </w:rPr>
      </w:pPr>
      <w:r w:rsidRPr="006D1426">
        <w:rPr>
          <w:rFonts w:ascii="Verdana" w:eastAsia="Calibri" w:hAnsi="Verdana" w:cs="Times New Roman"/>
          <w:sz w:val="24"/>
          <w:szCs w:val="24"/>
          <w:u w:val="single"/>
        </w:rPr>
        <w:t>Decreto di liquidazione</w:t>
      </w:r>
    </w:p>
    <w:p w:rsidR="00EC7398" w:rsidRPr="006D1426" w:rsidRDefault="0010398C" w:rsidP="00EC7398">
      <w:pPr>
        <w:spacing w:after="0"/>
        <w:ind w:firstLine="284"/>
        <w:jc w:val="center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Proc.</w:t>
      </w:r>
      <w:r w:rsidR="00EC7398" w:rsidRPr="006D1426">
        <w:rPr>
          <w:rFonts w:ascii="Verdana" w:eastAsia="Calibri" w:hAnsi="Verdana" w:cs="Times New Roman"/>
          <w:sz w:val="24"/>
          <w:szCs w:val="24"/>
        </w:rPr>
        <w:t xml:space="preserve"> </w:t>
      </w:r>
      <w:proofErr w:type="spellStart"/>
      <w:r w:rsidR="00EC7398" w:rsidRPr="006D1426">
        <w:rPr>
          <w:rFonts w:ascii="Verdana" w:eastAsia="Calibri" w:hAnsi="Verdana" w:cs="Times New Roman"/>
          <w:sz w:val="24"/>
          <w:szCs w:val="24"/>
        </w:rPr>
        <w:t>pen</w:t>
      </w:r>
      <w:proofErr w:type="spellEnd"/>
      <w:r w:rsidR="00EC7398" w:rsidRPr="006D1426">
        <w:rPr>
          <w:rFonts w:ascii="Verdana" w:eastAsia="Calibri" w:hAnsi="Verdana" w:cs="Times New Roman"/>
          <w:sz w:val="24"/>
          <w:szCs w:val="24"/>
        </w:rPr>
        <w:t>. N. _____________RGNR e N.______________ DIB.</w:t>
      </w:r>
    </w:p>
    <w:p w:rsidR="0010398C" w:rsidRPr="006D1426" w:rsidRDefault="0010398C" w:rsidP="00EC7398">
      <w:pPr>
        <w:spacing w:after="0"/>
        <w:ind w:firstLine="284"/>
        <w:jc w:val="center"/>
        <w:rPr>
          <w:rFonts w:ascii="Verdana" w:eastAsia="Calibri" w:hAnsi="Verdana" w:cs="Times New Roman"/>
          <w:sz w:val="24"/>
          <w:szCs w:val="24"/>
        </w:rPr>
      </w:pPr>
    </w:p>
    <w:p w:rsidR="00EC7398" w:rsidRPr="006D1426" w:rsidRDefault="00EC7398" w:rsidP="00EC7398">
      <w:pPr>
        <w:spacing w:after="0"/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Il sottoscritto avvocato________________________</w:t>
      </w:r>
      <w:r w:rsidR="00B71863" w:rsidRPr="006D1426">
        <w:rPr>
          <w:rFonts w:ascii="Verdana" w:eastAsia="Calibri" w:hAnsi="Verdana" w:cs="Times New Roman"/>
          <w:sz w:val="24"/>
          <w:szCs w:val="24"/>
        </w:rPr>
        <w:t>________</w:t>
      </w:r>
      <w:r w:rsidRPr="006D1426">
        <w:rPr>
          <w:rFonts w:ascii="Verdana" w:eastAsia="Calibri" w:hAnsi="Verdana" w:cs="Times New Roman"/>
          <w:sz w:val="24"/>
          <w:szCs w:val="24"/>
        </w:rPr>
        <w:t>, iscritto agli elenchi dei difensori abilitati al gratuito patrocinio, difensore di fiducia/ufficio di _______________________, ammesso al patrocinio a spese dello Stato con provvedimento del__________________ (allegato all’istanza), a seguito di domanda p</w:t>
      </w:r>
      <w:r w:rsidR="0010398C" w:rsidRPr="006D1426">
        <w:rPr>
          <w:rFonts w:ascii="Verdana" w:eastAsia="Calibri" w:hAnsi="Verdana" w:cs="Times New Roman"/>
          <w:sz w:val="24"/>
          <w:szCs w:val="24"/>
        </w:rPr>
        <w:t>resentata il_________________</w:t>
      </w:r>
    </w:p>
    <w:p w:rsidR="00EC7398" w:rsidRPr="006D1426" w:rsidRDefault="00EC7398" w:rsidP="00EC7398">
      <w:pPr>
        <w:keepNext/>
        <w:spacing w:after="0"/>
        <w:jc w:val="center"/>
        <w:textAlignment w:val="baseline"/>
        <w:outlineLvl w:val="1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b/>
          <w:color w:val="000000"/>
          <w:sz w:val="24"/>
          <w:szCs w:val="24"/>
        </w:rPr>
        <w:t>CHIEDE</w:t>
      </w:r>
    </w:p>
    <w:p w:rsidR="00EC7398" w:rsidRPr="006D1426" w:rsidRDefault="00EC7398" w:rsidP="00EC7398">
      <w:pPr>
        <w:spacing w:after="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la</w:t>
      </w:r>
      <w:proofErr w:type="gramEnd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 liquidazione degli onorari nella misura stabilita dal Protocollo del Tribunale vigente, come di seguito specificati (barrare una delle seguenti caselle): </w:t>
      </w:r>
    </w:p>
    <w:p w:rsidR="00EC7398" w:rsidRPr="006D1426" w:rsidRDefault="00EC7398" w:rsidP="00EC7398">
      <w:pPr>
        <w:numPr>
          <w:ilvl w:val="0"/>
          <w:numId w:val="1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Base A: euro 600,00 (oltre 15% spese generali + oneri);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Base B: euro 650,00 (oltre 15% spese generali + oneri); 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Base C: euro 960,00 (oltre 15% spese generali + oneri); 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Base D: euro 650,00 (oltre 15% spese generali + oneri); 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Base E: euro 960,00 (oltre 15% spese generali + oneri) 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Base F: euro 960,00 (oltre 15% spese generali + oneri);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Base G: euro 1140,00 (oltre 15% spese generali + oneri);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Base H: euro 1100,00 (oltre 15% spese generali + oneri);</w:t>
      </w:r>
    </w:p>
    <w:p w:rsidR="00EC7398" w:rsidRPr="006D1426" w:rsidRDefault="00EC7398" w:rsidP="00EC7398">
      <w:pPr>
        <w:numPr>
          <w:ilvl w:val="0"/>
          <w:numId w:val="2"/>
        </w:numPr>
        <w:spacing w:after="0"/>
        <w:contextualSpacing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Base I: euro 1280,00 (oltre 15% spese generali + oneri);</w:t>
      </w:r>
    </w:p>
    <w:p w:rsidR="00EC7398" w:rsidRPr="006D1426" w:rsidRDefault="00EC7398" w:rsidP="00EC7398">
      <w:pPr>
        <w:spacing w:after="0"/>
        <w:ind w:firstLine="284"/>
        <w:jc w:val="both"/>
        <w:rPr>
          <w:rFonts w:ascii="Verdana" w:eastAsia="Calibri" w:hAnsi="Verdana" w:cs="Times New Roman"/>
          <w:sz w:val="24"/>
          <w:szCs w:val="24"/>
        </w:rPr>
      </w:pPr>
    </w:p>
    <w:p w:rsidR="00EC7398" w:rsidRPr="006D1426" w:rsidRDefault="00EC7398" w:rsidP="00EC7398">
      <w:pPr>
        <w:spacing w:after="0"/>
        <w:ind w:firstLine="284"/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Con applicazione dei seguenti fattori correttivi: (barrare i fattori da applicare)</w:t>
      </w:r>
    </w:p>
    <w:p w:rsidR="00EC7398" w:rsidRPr="006D1426" w:rsidRDefault="00EC7398" w:rsidP="00EC7398">
      <w:pPr>
        <w:numPr>
          <w:ilvl w:val="0"/>
          <w:numId w:val="4"/>
        </w:numPr>
        <w:spacing w:after="0"/>
        <w:ind w:left="709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giudizio</w:t>
      </w:r>
      <w:proofErr w:type="gramEnd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cui l'assistito del richiedente la liquidazione sia detenuto, anche in regime di arresti domiciliari, per quella causa: + euro 200;</w:t>
      </w:r>
    </w:p>
    <w:p w:rsidR="00EC7398" w:rsidRPr="006D1426" w:rsidRDefault="00EC7398" w:rsidP="00EC7398">
      <w:pPr>
        <w:numPr>
          <w:ilvl w:val="0"/>
          <w:numId w:val="4"/>
        </w:numPr>
        <w:spacing w:after="0"/>
        <w:ind w:left="709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aumento</w:t>
      </w:r>
      <w:proofErr w:type="gramEnd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 del 30% ex art. 12 comma 2 del DM n. 55/2014 (presenza di più assistiti del richiedente e/o di più controparti processuali), salvo che non comporti l’esame di specifiche e distinte situazioni di fatto o di diritto in relazione ai diversi imputati o in rapporto alle contestazioni;</w:t>
      </w:r>
    </w:p>
    <w:p w:rsidR="00EC7398" w:rsidRPr="006D1426" w:rsidRDefault="00EC7398" w:rsidP="00EC7398">
      <w:pPr>
        <w:numPr>
          <w:ilvl w:val="0"/>
          <w:numId w:val="4"/>
        </w:numPr>
        <w:spacing w:after="0"/>
        <w:ind w:left="709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>giudizio</w:t>
      </w:r>
      <w:proofErr w:type="gramEnd"/>
      <w:r w:rsidRPr="006D1426">
        <w:rPr>
          <w:rFonts w:ascii="Verdana" w:eastAsia="Times New Roman" w:hAnsi="Verdana" w:cs="Times New Roman"/>
          <w:color w:val="000000"/>
          <w:sz w:val="24"/>
          <w:szCs w:val="24"/>
        </w:rPr>
        <w:t xml:space="preserve"> con più di 5 capi di imputazione o processi in cui siano state celebrate più di n. 5 udienze di trattazione effettiva: aumento complessivo del 20%.</w:t>
      </w:r>
    </w:p>
    <w:p w:rsidR="00973669" w:rsidRPr="006D1426" w:rsidRDefault="00EC7398" w:rsidP="00EC739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Per un totale di euro___________________</w:t>
      </w:r>
    </w:p>
    <w:p w:rsidR="00EC7398" w:rsidRPr="006D1426" w:rsidRDefault="00EC7398" w:rsidP="00EC739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Data                                                                                  Firma</w:t>
      </w:r>
    </w:p>
    <w:p w:rsidR="00EC7398" w:rsidRPr="006D1426" w:rsidRDefault="0010398C" w:rsidP="00EC739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__________________</w:t>
      </w:r>
      <w:r w:rsidR="00EC7398" w:rsidRPr="006D1426">
        <w:rPr>
          <w:rFonts w:ascii="Verdana" w:eastAsia="Calibri" w:hAnsi="Verdana" w:cs="Times New Roman"/>
          <w:sz w:val="24"/>
          <w:szCs w:val="24"/>
        </w:rPr>
        <w:t xml:space="preserve">                                                     ________________________</w:t>
      </w:r>
    </w:p>
    <w:p w:rsidR="00EC7398" w:rsidRPr="006D1426" w:rsidRDefault="00EC7398" w:rsidP="00EC7398">
      <w:pPr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Il Tribunale in composizione monocratica</w:t>
      </w:r>
    </w:p>
    <w:p w:rsidR="00EC7398" w:rsidRPr="006D1426" w:rsidRDefault="00EC7398" w:rsidP="00EC7398">
      <w:pPr>
        <w:ind w:firstLine="284"/>
        <w:contextualSpacing/>
        <w:jc w:val="center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b/>
          <w:bCs/>
          <w:sz w:val="24"/>
          <w:szCs w:val="24"/>
        </w:rPr>
        <w:t>LIQUIDA</w:t>
      </w:r>
    </w:p>
    <w:p w:rsidR="00EC7398" w:rsidRPr="006D1426" w:rsidRDefault="00EC7398" w:rsidP="00EC7398">
      <w:pPr>
        <w:numPr>
          <w:ilvl w:val="0"/>
          <w:numId w:val="3"/>
        </w:numPr>
        <w:spacing w:after="0"/>
        <w:contextualSpacing/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In favore del predetto difensore, per la prestazione sopra richiamata, l'importo complessivo di Euro ___________________________ oltre rimborso spese generali 15%, IVA e CPA come per legge, se dovute, disponendo che il pagamento avvenga a carico dello Stato salva rivalsa come per legge.</w:t>
      </w:r>
    </w:p>
    <w:p w:rsidR="00EC7398" w:rsidRPr="006D1426" w:rsidRDefault="00EC7398" w:rsidP="00EC7398">
      <w:pPr>
        <w:numPr>
          <w:ilvl w:val="0"/>
          <w:numId w:val="3"/>
        </w:numPr>
        <w:spacing w:after="0"/>
        <w:contextualSpacing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 w:rsidRPr="006D1426">
        <w:rPr>
          <w:rFonts w:ascii="Verdana" w:eastAsia="Calibri" w:hAnsi="Verdana" w:cs="Times New Roman"/>
          <w:sz w:val="24"/>
          <w:szCs w:val="24"/>
        </w:rPr>
        <w:t>in</w:t>
      </w:r>
      <w:proofErr w:type="gramEnd"/>
      <w:r w:rsidRPr="006D1426">
        <w:rPr>
          <w:rFonts w:ascii="Verdana" w:eastAsia="Calibri" w:hAnsi="Verdana" w:cs="Times New Roman"/>
          <w:sz w:val="24"/>
          <w:szCs w:val="24"/>
        </w:rPr>
        <w:t xml:space="preserve"> applicazione dell'art. 110 D.P.R. 115/2002, dispone il pagamento a favore dello Stato.</w:t>
      </w:r>
    </w:p>
    <w:p w:rsidR="00EC7398" w:rsidRPr="006D1426" w:rsidRDefault="00EC7398" w:rsidP="00EC7398">
      <w:pPr>
        <w:spacing w:after="0"/>
        <w:ind w:firstLine="284"/>
        <w:jc w:val="both"/>
        <w:rPr>
          <w:rFonts w:ascii="Verdana" w:eastAsia="Calibri" w:hAnsi="Verdana" w:cs="Times New Roman"/>
          <w:sz w:val="24"/>
          <w:szCs w:val="24"/>
        </w:rPr>
      </w:pPr>
      <w:r w:rsidRPr="006D1426">
        <w:rPr>
          <w:rFonts w:ascii="Verdana" w:eastAsia="Calibri" w:hAnsi="Verdana" w:cs="Times New Roman"/>
          <w:sz w:val="24"/>
          <w:szCs w:val="24"/>
        </w:rPr>
        <w:t>Manda alla Cancelleria per gli adempimenti.</w:t>
      </w:r>
    </w:p>
    <w:p w:rsidR="00EC7398" w:rsidRPr="006D1426" w:rsidRDefault="00EC7398" w:rsidP="00EC7398">
      <w:pPr>
        <w:spacing w:after="0"/>
        <w:ind w:firstLine="284"/>
        <w:jc w:val="both"/>
        <w:rPr>
          <w:rFonts w:ascii="Verdana" w:eastAsia="Calibri" w:hAnsi="Verdana" w:cs="Times New Roman"/>
          <w:sz w:val="24"/>
          <w:szCs w:val="24"/>
        </w:rPr>
      </w:pPr>
    </w:p>
    <w:p w:rsidR="00EC7398" w:rsidRPr="006D1426" w:rsidRDefault="00EC7398" w:rsidP="00EC7398">
      <w:pPr>
        <w:spacing w:after="0"/>
        <w:ind w:firstLine="284"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 w:rsidRPr="006D1426">
        <w:rPr>
          <w:rFonts w:ascii="Verdana" w:eastAsia="Calibri" w:hAnsi="Verdana" w:cs="Times New Roman"/>
          <w:sz w:val="24"/>
          <w:szCs w:val="24"/>
        </w:rPr>
        <w:t>Pistoia,</w:t>
      </w:r>
      <w:r w:rsidRPr="006D1426">
        <w:rPr>
          <w:rFonts w:ascii="Verdana" w:eastAsia="Calibri" w:hAnsi="Verdana" w:cs="Times New Roman"/>
          <w:sz w:val="24"/>
          <w:szCs w:val="24"/>
        </w:rPr>
        <w:tab/>
      </w:r>
      <w:proofErr w:type="gramEnd"/>
      <w:r w:rsidRPr="006D1426">
        <w:rPr>
          <w:rFonts w:ascii="Verdana" w:eastAsia="Calibri" w:hAnsi="Verdana" w:cs="Times New Roman"/>
          <w:sz w:val="24"/>
          <w:szCs w:val="24"/>
        </w:rPr>
        <w:t xml:space="preserve">                                                                                                         Il Presidente</w:t>
      </w:r>
    </w:p>
    <w:p w:rsidR="007904A9" w:rsidRPr="006D1426" w:rsidRDefault="007904A9" w:rsidP="00EC7398">
      <w:pPr>
        <w:rPr>
          <w:rFonts w:ascii="Verdana" w:hAnsi="Verdana"/>
          <w:sz w:val="24"/>
          <w:szCs w:val="24"/>
        </w:rPr>
      </w:pPr>
    </w:p>
    <w:sectPr w:rsidR="007904A9" w:rsidRPr="006D1426" w:rsidSect="00790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460E3"/>
    <w:multiLevelType w:val="hybridMultilevel"/>
    <w:tmpl w:val="83667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1211"/>
    <w:multiLevelType w:val="hybridMultilevel"/>
    <w:tmpl w:val="B9907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26B70"/>
    <w:multiLevelType w:val="hybridMultilevel"/>
    <w:tmpl w:val="ED58D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13F5D"/>
    <w:multiLevelType w:val="hybridMultilevel"/>
    <w:tmpl w:val="1066916A"/>
    <w:lvl w:ilvl="0" w:tplc="8398D1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C7398"/>
    <w:rsid w:val="0010398C"/>
    <w:rsid w:val="002A2F5F"/>
    <w:rsid w:val="003369CE"/>
    <w:rsid w:val="00394892"/>
    <w:rsid w:val="005113DC"/>
    <w:rsid w:val="00665C19"/>
    <w:rsid w:val="006D1426"/>
    <w:rsid w:val="007904A9"/>
    <w:rsid w:val="007C6C5A"/>
    <w:rsid w:val="00973669"/>
    <w:rsid w:val="00A73474"/>
    <w:rsid w:val="00B71863"/>
    <w:rsid w:val="00C47AC0"/>
    <w:rsid w:val="00EC7398"/>
    <w:rsid w:val="00EE5DC9"/>
    <w:rsid w:val="00F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A077C-CE76-4280-A5FF-75463135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Martucci</dc:creator>
  <cp:keywords/>
  <dc:description/>
  <cp:lastModifiedBy>Patrizia Martucci</cp:lastModifiedBy>
  <cp:revision>5</cp:revision>
  <cp:lastPrinted>2020-01-27T09:34:00Z</cp:lastPrinted>
  <dcterms:created xsi:type="dcterms:W3CDTF">2020-01-27T09:29:00Z</dcterms:created>
  <dcterms:modified xsi:type="dcterms:W3CDTF">2020-01-27T10:03:00Z</dcterms:modified>
</cp:coreProperties>
</file>