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0F1C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PISTOIA</w:t>
      </w:r>
    </w:p>
    <w:p w14:paraId="6508B063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14:paraId="1963B2B0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20CAD2EB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12/06/2023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12/06/2023</w:t>
      </w:r>
    </w:p>
    <w:p w14:paraId="200A5811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47E13DB8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641"/>
        <w:gridCol w:w="1714"/>
        <w:gridCol w:w="1751"/>
        <w:gridCol w:w="1227"/>
        <w:gridCol w:w="1799"/>
        <w:gridCol w:w="1276"/>
        <w:gridCol w:w="3079"/>
      </w:tblGrid>
      <w:tr w:rsidR="00526BC2" w:rsidRPr="00526BC2" w14:paraId="5F60ABD6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709A8D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A00B2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D82A4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DB13E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984A0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5CF42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20EDDD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50E96A35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D15D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2020/004553- GIP:N2021/001924- DIB:N2023/000843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F46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EE87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1) CP art. 479 - CP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DLG del 2001 nr. 165 art. 55 QUINQUIES.1;   5) CP art. 624 - CP art. 625 N7 - CP61N1 - CP61N2;   6) CP art. 612 BIS - CP61N9 - CP110;   7) CP art. 479 - CP110;   8) CP art. 479 - CP110;   9) CP art. 326 C1 - CP81C2;   10) CP art. 326 C1 - CP81C2;   11) CP art. 479 - CP110;   12) CP art. 479;   15) CP art. 368 - CP110;   16) CP art. 368 - CP110;   17) CP art. 368 - CP110;   20) CP art. 612 BIS - CP61N9 - CP110;   21) CP art. 479 - CP110;   22) CP art. 314 C1 C2 - CP81C1;   24) CP </w:t>
            </w: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art. 479 - CP110;   25) CP art. 640 C1 C2 N2 - CP81C1;   26) CP art. 640 C1 C2 N2 - CP81C1;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8D70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CF6A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ESEGUITA ALLA DATA INDICATA E RINVIATA A NUOVO RUOLO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EAAAD" w14:textId="77777777" w:rsidR="00526BC2" w:rsidRPr="00526BC2" w:rsidRDefault="00A80B90" w:rsidP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6723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1D08406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BB7D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42572B86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53B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580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4331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90EF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CFA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A5DE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06D7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410D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42BAB2B1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D939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CE8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5C7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47A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9802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D08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BB6B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E8B1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SIGN</w:t>
            </w:r>
          </w:p>
        </w:tc>
      </w:tr>
      <w:tr w:rsidR="00526BC2" w:rsidRPr="00526BC2" w14:paraId="3F2A52A0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192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BEE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D14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236D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F53E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20DB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448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02F5A0E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24295CD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B3EB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330182B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5C01767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69CA0B5E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0A21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2021/003119- GIP:N2021/002286- DIB:N2021/001711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F74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9AEC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1) CP art. 388 - CP81C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572 C1 C2;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849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1EBA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9F6AE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2DA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699A361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9EDF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304931A7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06A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388B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0AFF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B8E9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0ED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597A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1FC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74ED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740B31EB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2A47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B558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DB52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5D9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F07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96B1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EF58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D11A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sign</w:t>
            </w:r>
            <w:proofErr w:type="spellEnd"/>
          </w:p>
        </w:tc>
      </w:tr>
      <w:tr w:rsidR="00526BC2" w:rsidRPr="00526BC2" w14:paraId="0C4A6555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7071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08C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19B8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81B2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5845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2F9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6A0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69C34EC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04B2EF4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6AB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0F147B8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1FD3680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04B243F0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55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2020/004553- GIP:N2021/001924- DIB:N2022/000935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6866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BDD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2) CP art. 479 - CP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612 BIS - CP61N9 - CP110;   7) CP art. 368;   8) CP art. 368;   9) CP art. 368;   10) CP art. 368 - CP110;   11) CP art. 368 - CP110;   12) CP art. 368 - CP110;   14) CP art. 612 BIS - CP61N9 - CP110;   15) CP art. 479 - CP110;   16) CP art. 479 - CP110;   18) CP art. 479 - CP110;   19) CP art. 479 - CP110;   20) CP art. 368;   32) CP art. 479 - CP110;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D9F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28BF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D938" w14:textId="77777777" w:rsidR="00526BC2" w:rsidRPr="00526BC2" w:rsidRDefault="007B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D216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6067EB3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8C6E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02391F69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5096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5BB1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7F81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558C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B77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842C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5A1D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E394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151BAB7F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6A9D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EFE9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8E08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9C14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A9C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5B06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D1DF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19B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73E46776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EE01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7614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B4D2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C077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75DC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6B88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1BCE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4B19BE8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35AFAA4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4EA3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363B350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186EF61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0E134D2C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0B2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2021/003596- GIP:N2021/002878- DIB:N2022/001272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2EFF2" w14:textId="51E4BC3C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BFEC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C2 - CP art.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94;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582 - CP art. 576 C1 N5 - CP art. 577 C1 N1 - CP art. 585 - CP81C1;   4) CP </w:t>
            </w: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art. 387 BIS - CP81C1;   5) CP art. 572 C1 C2 - CP art. 94;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975C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2AB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E2112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10,30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775A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131A21E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3DC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4DA50DAF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3BE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B834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43F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50AC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BC4F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32E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062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33D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3E81F70C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AC41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1BE8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7643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D432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755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E86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0375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7FDD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SIGN</w:t>
            </w:r>
          </w:p>
        </w:tc>
      </w:tr>
      <w:tr w:rsidR="00526BC2" w:rsidRPr="00526BC2" w14:paraId="53582329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6E5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7BC9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9E7C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DCD1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67E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C21D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515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02CBF90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661C6E0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529F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2018583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60FC8A7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72B0E9B4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D6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2022/000895- GIP:N2022/001109- DIB:N2022/001156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F1C7" w14:textId="20C7929C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23A5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1) CP art. 572 C1 C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572 C1 C2 - CP61N1;   3) CP art. 582 - CP art. 585;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49CF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620D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EC83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F175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444FFFF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C3F3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3CF9C944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935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D25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1E7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800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50FA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60B2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5B0D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D859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1A1F727F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B1B8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047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8E8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C41C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873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73DB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7958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6C8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sign</w:t>
            </w:r>
            <w:proofErr w:type="spellEnd"/>
          </w:p>
        </w:tc>
      </w:tr>
      <w:tr w:rsidR="00526BC2" w:rsidRPr="00526BC2" w14:paraId="1935E6E8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3F9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2D3CD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3863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0560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11BE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C3E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FBA2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28261A9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58D7600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B134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4770645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3DC7132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59505A6E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806C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2021/004408- GIP:N2022/000527- DIB:N2023/000629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9F357" w14:textId="0688DC81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916A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3) CP art. 572 C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74B3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D74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76A5F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13,00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89A3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01E1632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4F4C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7D606B20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A056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E194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CC97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A43D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A100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5FD3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F050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FC7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3FC0DCC7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AA66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C05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4C9D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95A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9D90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86FC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638D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0F8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05E382EA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883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BD7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D68C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8594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5D63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5C5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A62F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6783B23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4259A87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18E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0CE7F03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38F764D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2006587D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20E7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2021/005037- GIP:N2022/001820- DIB:N2023/000584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0F12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102F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314;   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CF3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C278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548DF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8342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3C4D323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A35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5E792DC7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D6E1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4D7B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A19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8A97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B667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6002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1933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A83A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32CC9680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E072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578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D99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5AB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DE47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39BD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DD6C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640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32B1C268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67A7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5DB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5E77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534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0106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2EC5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3E5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743151B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2317D51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6621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60FEEA6B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2E73FCB0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  <w:tr w:rsidR="00526BC2" w:rsidRPr="00526BC2" w14:paraId="74E5AC50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BDAC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2021/001805- GIP:N2021/001340- DIB:N2022/000712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5240A" w14:textId="0B8CC88F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4775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572;   </w:t>
            </w:r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582 - CP art. 585;   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3FBA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Sv</w:t>
            </w:r>
            <w:proofErr w:type="spellEnd"/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94F6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78B7E" w14:textId="77777777" w:rsidR="00526BC2" w:rsidRPr="00526BC2" w:rsidRDefault="00A8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CHIAMATO ALLE ORE 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2448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14:paraId="6B7FD13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37B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0B0DDA73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07FC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30C4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AB37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4CF5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7CB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4948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F323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3609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TRIB. COLLEGIALE</w:t>
            </w:r>
          </w:p>
        </w:tc>
      </w:tr>
      <w:tr w:rsidR="00526BC2" w:rsidRPr="00526BC2" w14:paraId="1834D0F7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233D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6C36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33AC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35C3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1F25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5B4D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88E2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332E9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BC2" w:rsidRPr="00526BC2" w14:paraId="6A508FE8" w14:textId="77777777" w:rsidTr="007B6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14FA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A5F5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5421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6E8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4D4BD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355E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647C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14:paraId="41FC0444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1:</w:t>
            </w:r>
          </w:p>
          <w:p w14:paraId="7C3C8B47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</w:t>
            </w:r>
            <w:proofErr w:type="gramEnd"/>
            <w:r w:rsidRPr="00526B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8162F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BILLET STEFANO</w:t>
            </w:r>
          </w:p>
          <w:p w14:paraId="6637D86C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MAGI JACQUELINE MONICA</w:t>
            </w:r>
          </w:p>
          <w:p w14:paraId="07768ECA" w14:textId="77777777" w:rsidR="00526BC2" w:rsidRPr="00526BC2" w:rsidRDefault="0052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526BC2">
              <w:rPr>
                <w:rFonts w:ascii="Times New Roman" w:hAnsi="Times New Roman"/>
                <w:color w:val="000000"/>
                <w:sz w:val="20"/>
                <w:szCs w:val="20"/>
              </w:rPr>
              <w:t>CERRONE PASQUALE</w:t>
            </w:r>
          </w:p>
        </w:tc>
      </w:tr>
    </w:tbl>
    <w:p w14:paraId="2FAD9DC9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328AEE14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10737</w:t>
      </w:r>
    </w:p>
    <w:p w14:paraId="16DC48BD" w14:textId="77777777" w:rsidR="00526BC2" w:rsidRDefault="00526BC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526BC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922254142">
    <w:abstractNumId w:val="0"/>
  </w:num>
  <w:num w:numId="2" w16cid:durableId="125936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D"/>
    <w:rsid w:val="001F7EDD"/>
    <w:rsid w:val="0046462D"/>
    <w:rsid w:val="00526BC2"/>
    <w:rsid w:val="007B6274"/>
    <w:rsid w:val="00A80B90"/>
    <w:rsid w:val="00F9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96F5D"/>
  <w14:defaultImageDpi w14:val="0"/>
  <w15:docId w15:val="{02078EF9-D8B2-403F-B6C7-5671CD2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eo.lopez\OneDrive%20-%20Giustizia\Desktop\SENTENZE%20420%20QUATER\UDIENZA%2012.6.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UDIENZA 12.6.23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Matteo Lopez</dc:creator>
  <cp:keywords/>
  <dc:description>Generated by Oracle XML Publisher 5.6.2</dc:description>
  <cp:lastModifiedBy>Matteo Lopez</cp:lastModifiedBy>
  <cp:revision>1</cp:revision>
  <dcterms:created xsi:type="dcterms:W3CDTF">2023-06-09T10:31:00Z</dcterms:created>
  <dcterms:modified xsi:type="dcterms:W3CDTF">2023-06-09T10:32:00Z</dcterms:modified>
</cp:coreProperties>
</file>